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D0" w:rsidRPr="00085EF1" w:rsidRDefault="002A67D0" w:rsidP="002A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5EF1">
        <w:rPr>
          <w:b/>
          <w:bCs/>
          <w:color w:val="000000"/>
          <w:sz w:val="28"/>
          <w:szCs w:val="28"/>
        </w:rPr>
        <w:t>Иркутская область</w:t>
      </w:r>
    </w:p>
    <w:p w:rsidR="002A67D0" w:rsidRPr="00085EF1" w:rsidRDefault="002A67D0" w:rsidP="002A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085EF1">
        <w:rPr>
          <w:b/>
          <w:bCs/>
          <w:color w:val="000000"/>
          <w:sz w:val="28"/>
          <w:szCs w:val="28"/>
        </w:rPr>
        <w:t>Тулунский</w:t>
      </w:r>
      <w:proofErr w:type="spellEnd"/>
      <w:r w:rsidRPr="00085EF1">
        <w:rPr>
          <w:b/>
          <w:bCs/>
          <w:color w:val="000000"/>
          <w:sz w:val="28"/>
          <w:szCs w:val="28"/>
        </w:rPr>
        <w:t xml:space="preserve"> район</w:t>
      </w:r>
    </w:p>
    <w:p w:rsidR="002A67D0" w:rsidRPr="00085EF1" w:rsidRDefault="002A67D0" w:rsidP="002A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5EF1">
        <w:rPr>
          <w:b/>
          <w:bCs/>
          <w:color w:val="000000"/>
          <w:sz w:val="28"/>
          <w:szCs w:val="28"/>
        </w:rPr>
        <w:t>Дума Писаревского сельского поселения</w:t>
      </w:r>
    </w:p>
    <w:p w:rsidR="002A67D0" w:rsidRPr="00085EF1" w:rsidRDefault="002A67D0" w:rsidP="002A6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5EF1">
        <w:rPr>
          <w:b/>
          <w:bCs/>
          <w:color w:val="000000"/>
          <w:sz w:val="28"/>
          <w:szCs w:val="28"/>
        </w:rPr>
        <w:t>Р Е Ш Е Н И Е</w:t>
      </w:r>
    </w:p>
    <w:p w:rsidR="002A67D0" w:rsidRPr="00085EF1" w:rsidRDefault="002A67D0" w:rsidP="002A67D0">
      <w:pPr>
        <w:pStyle w:val="a3"/>
        <w:rPr>
          <w:color w:val="000000"/>
          <w:sz w:val="28"/>
          <w:szCs w:val="28"/>
        </w:rPr>
      </w:pPr>
      <w:r w:rsidRPr="00085EF1">
        <w:rPr>
          <w:b/>
          <w:bCs/>
          <w:color w:val="000000"/>
          <w:sz w:val="28"/>
          <w:szCs w:val="28"/>
        </w:rPr>
        <w:t xml:space="preserve">17 октября 2014 года                                                     </w:t>
      </w:r>
      <w:r w:rsidR="00085EF1">
        <w:rPr>
          <w:b/>
          <w:bCs/>
          <w:color w:val="000000"/>
          <w:sz w:val="28"/>
          <w:szCs w:val="28"/>
        </w:rPr>
        <w:t xml:space="preserve">           </w:t>
      </w:r>
      <w:r w:rsidRPr="00085EF1">
        <w:rPr>
          <w:b/>
          <w:bCs/>
          <w:color w:val="000000"/>
          <w:sz w:val="28"/>
          <w:szCs w:val="28"/>
        </w:rPr>
        <w:t>№</w:t>
      </w:r>
      <w:r w:rsidR="00085EF1">
        <w:rPr>
          <w:b/>
          <w:bCs/>
          <w:color w:val="000000"/>
          <w:sz w:val="28"/>
          <w:szCs w:val="28"/>
        </w:rPr>
        <w:t xml:space="preserve"> </w:t>
      </w:r>
      <w:r w:rsidRPr="00085EF1">
        <w:rPr>
          <w:b/>
          <w:bCs/>
          <w:color w:val="000000"/>
          <w:sz w:val="28"/>
          <w:szCs w:val="28"/>
        </w:rPr>
        <w:t>43</w:t>
      </w:r>
    </w:p>
    <w:p w:rsidR="002A67D0" w:rsidRPr="00085EF1" w:rsidRDefault="00085EF1" w:rsidP="002A67D0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2A67D0" w:rsidRPr="00085EF1">
        <w:rPr>
          <w:b/>
          <w:bCs/>
          <w:color w:val="000000"/>
          <w:sz w:val="28"/>
          <w:szCs w:val="28"/>
        </w:rPr>
        <w:t>. 4-е отделение ГСС</w:t>
      </w:r>
    </w:p>
    <w:p w:rsidR="002A67D0" w:rsidRPr="00085EF1" w:rsidRDefault="002A67D0" w:rsidP="002A67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EF1">
        <w:rPr>
          <w:b/>
          <w:bCs/>
          <w:color w:val="000000"/>
          <w:sz w:val="28"/>
          <w:szCs w:val="28"/>
        </w:rPr>
        <w:t>О внесении изменений и дополнений</w:t>
      </w:r>
    </w:p>
    <w:p w:rsidR="002A67D0" w:rsidRPr="00085EF1" w:rsidRDefault="002A67D0" w:rsidP="002A67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EF1">
        <w:rPr>
          <w:b/>
          <w:bCs/>
          <w:color w:val="000000"/>
          <w:sz w:val="28"/>
          <w:szCs w:val="28"/>
        </w:rPr>
        <w:t>в Устав Писаревского муниципального</w:t>
      </w:r>
    </w:p>
    <w:p w:rsidR="002A67D0" w:rsidRPr="00085EF1" w:rsidRDefault="002A67D0" w:rsidP="002A67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EF1">
        <w:rPr>
          <w:b/>
          <w:bCs/>
          <w:color w:val="000000"/>
          <w:sz w:val="28"/>
          <w:szCs w:val="28"/>
        </w:rPr>
        <w:t>образования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 xml:space="preserve">В целях приведения Устава Писаревского муниципального 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областным законодательством, руководствуясь ст. 17, 33, 48 Устава Писаревского муниципального образования, Дума Писаревского сельского </w:t>
      </w:r>
      <w:proofErr w:type="gramStart"/>
      <w:r w:rsidRPr="00085EF1">
        <w:rPr>
          <w:color w:val="000000"/>
          <w:sz w:val="28"/>
          <w:szCs w:val="28"/>
        </w:rPr>
        <w:t xml:space="preserve">поселения  </w:t>
      </w:r>
      <w:r w:rsidRPr="00085EF1">
        <w:rPr>
          <w:b/>
          <w:bCs/>
          <w:color w:val="000000"/>
          <w:sz w:val="28"/>
          <w:szCs w:val="28"/>
        </w:rPr>
        <w:t>РЕШИЛА</w:t>
      </w:r>
      <w:proofErr w:type="gramEnd"/>
      <w:r w:rsidRPr="00085EF1">
        <w:rPr>
          <w:b/>
          <w:bCs/>
          <w:color w:val="000000"/>
          <w:sz w:val="28"/>
          <w:szCs w:val="28"/>
        </w:rPr>
        <w:t>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 Внести в Устав Писаревского муниципального образования следующие изменения и дополнения: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1.1. Часть 3 статьи 1 дополнить предложением следующего содержания: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«Наименование муниципального образования – «</w:t>
      </w:r>
      <w:proofErr w:type="spellStart"/>
      <w:r w:rsidRPr="00085EF1">
        <w:rPr>
          <w:color w:val="000000"/>
          <w:sz w:val="28"/>
          <w:szCs w:val="28"/>
        </w:rPr>
        <w:t>Писаревское</w:t>
      </w:r>
      <w:proofErr w:type="spellEnd"/>
      <w:r w:rsidRPr="00085EF1">
        <w:rPr>
          <w:color w:val="000000"/>
          <w:sz w:val="28"/>
          <w:szCs w:val="28"/>
        </w:rPr>
        <w:t xml:space="preserve"> муниципальное образование».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1.2. В статье 6: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1) пункт 1 части 1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2) часть 1 статьи 6 дополнить пунктом 7.2 следующего содержания: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3) пункт 16 части 1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lastRenderedPageBreak/>
        <w:t>«16)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4) пункт 21 части 1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5) пункт 32 части 1 признать утратившим силу.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1.3. В статье 7: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1) часть 1 дополнить пунктом 12 следующего содержания: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2) часть 1 дополнить пунктом 13 следующего содержания: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1.4. В статье 8: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1) в пункте 3 части 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2) пункт 8.1. части 1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сельского поселения, муниципальных служащих и работников муниципальных учреждений;».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 xml:space="preserve">1.5. Часть 3 статьи 10 дополнить предложением следующего содержания: «Порядок заключения соглашений определяется Уставом муниципального </w:t>
      </w:r>
      <w:r w:rsidRPr="00085EF1">
        <w:rPr>
          <w:color w:val="000000"/>
          <w:sz w:val="28"/>
          <w:szCs w:val="28"/>
        </w:rPr>
        <w:lastRenderedPageBreak/>
        <w:t>образования и (или) нормативными правовыми актами Думы сельского поселения.»;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1.6. Часть 4 статьи 12 исключить.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1.7. Часть 6 статьи 17 дополнить словами «, включая мотивированное обоснование принятых решений».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1.8. пункт 4 части 2 статьи 24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«4) в пределах своих полномочий, установленных федеральными законами, законами Иркутской области, настоящим Уставом, нормативными правовыми актами Думы сельского поселения,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 работы местной администрации;».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1.9. Часть 2 статьи 29 дополнить пунктом 5 следующего содержания: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«5) допущение главой сельского поселения, администрацией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1.10. В статье 40: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1) в части 2 слова «в соответствии с федеральным законом» заменить словами «в соответствии с Федеральным законом от 08.08.2001 № 129-ФЗ «О государственной регистрации юридических лиц и индивидуальных предпринимателей»;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2) в пункте 12 части 4 слова 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3) пункт 13 части 4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lastRenderedPageBreak/>
        <w:t>«13) принятие решений о присвоении наименований улицам, площадям и иным территориям проживания граждан в сельском Поселении, установление нумерации домов;».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1.11. Часть 2 статьи 42 после слов «соответствующего органа» дополнить словами «в форме муниципального казенного учреждения», после слов «об утверждении положения» дополнить словами «, по представлению главы администрации сельского поселения,».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1.12. В статье 47: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1) часть 1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«1. Глава сельского поселения, исполняющий полномочия председателя Думы сельского поселения, установленные настоящим Уставом и решениями Думы сельского поселения, издает постановления и распоряжения по вопросам организации деятельности Думы сельского поселения, подписывает решения Думы сельского поселения.»;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2) часть 2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«2. Глава сельского поселения, исполняющий полномочия Главы администрации сельского поселения, установленные федеральными законами и законами Иркутской области, настоящим Уставом, нормативными правовыми актами Думы сельского поселения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 работы администрации сельского поселения.»;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3) дополнить статью частью 2.1 следующего содержания: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«2.1. 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4) часть 5 дополнить абзацем следующего содержания: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 xml:space="preserve">«Действие постановлений и распоряжений главы сельского поселения, не имеющих нормативного характера, незамедлительно приостанавливается главой сельского поселения в случае получения соответствующего предписания Уполномоченного при Президенте Российской Федерации по </w:t>
      </w:r>
      <w:r w:rsidRPr="00085EF1">
        <w:rPr>
          <w:color w:val="000000"/>
          <w:sz w:val="28"/>
          <w:szCs w:val="28"/>
        </w:rPr>
        <w:lastRenderedPageBreak/>
        <w:t>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глава сельского поселения обязан сообщить Уполномоченному при Президенте Российской Федерации по защите прав предпринимателей в трехдневный срок.».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1.13. В пункте 3 части 1 статьи 54 слова «субъектов Российской Федерации» заменить словами «Иркутской области», слова «настоящего Федерального закона» заменить словами «Федерального закона от 06.10.2003 № 131-ФЗ «Об общих принципах организации местного самоуправления в Российской Федерации;».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1.14. Статью 57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«Статья 57. Местный бюджет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 Октябрьское муниципальное образование имеет собственный бюджет (местный бюджет).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</w:t>
      </w:r>
      <w:r w:rsidRPr="00085EF1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085EF1">
          <w:rPr>
            <w:rStyle w:val="a4"/>
            <w:color w:val="006634"/>
            <w:sz w:val="28"/>
            <w:szCs w:val="28"/>
          </w:rPr>
          <w:t>кодексом</w:t>
        </w:r>
      </w:hyperlink>
      <w:r w:rsidRPr="00085EF1">
        <w:rPr>
          <w:rStyle w:val="apple-converted-space"/>
          <w:color w:val="000000"/>
          <w:sz w:val="28"/>
          <w:szCs w:val="28"/>
        </w:rPr>
        <w:t> </w:t>
      </w:r>
      <w:r w:rsidRPr="00085EF1">
        <w:rPr>
          <w:color w:val="000000"/>
          <w:sz w:val="28"/>
          <w:szCs w:val="28"/>
        </w:rPr>
        <w:t>Российской Федерации.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3. Бюджетные полномочия муниципального образования устанавливаются Бюджетным</w:t>
      </w:r>
      <w:r w:rsidRPr="00085EF1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85EF1">
          <w:rPr>
            <w:rStyle w:val="a4"/>
            <w:color w:val="006634"/>
            <w:sz w:val="28"/>
            <w:szCs w:val="28"/>
          </w:rPr>
          <w:t>кодексом</w:t>
        </w:r>
      </w:hyperlink>
      <w:r w:rsidRPr="00085EF1">
        <w:rPr>
          <w:rStyle w:val="apple-converted-space"/>
          <w:color w:val="000000"/>
          <w:sz w:val="28"/>
          <w:szCs w:val="28"/>
        </w:rPr>
        <w:t> </w:t>
      </w:r>
      <w:r w:rsidRPr="00085EF1">
        <w:rPr>
          <w:color w:val="000000"/>
          <w:sz w:val="28"/>
          <w:szCs w:val="28"/>
        </w:rPr>
        <w:t>Российской Федерации.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1.15. Статью 58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«Статья 58. Доходы местного бюджета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lastRenderedPageBreak/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1.16. Статью 59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«Статья 59. Расходы местного бюджета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</w:t>
      </w:r>
      <w:r w:rsidRPr="00085EF1">
        <w:rPr>
          <w:rStyle w:val="apple-converted-space"/>
          <w:color w:val="000000"/>
          <w:sz w:val="28"/>
          <w:szCs w:val="28"/>
        </w:rPr>
        <w:t> </w:t>
      </w:r>
      <w:bookmarkStart w:id="0" w:name="_GoBack"/>
      <w:r w:rsidR="002D4F68" w:rsidRPr="002D4F68">
        <w:rPr>
          <w:color w:val="000000" w:themeColor="text1"/>
          <w:sz w:val="28"/>
          <w:szCs w:val="28"/>
        </w:rPr>
        <w:fldChar w:fldCharType="begin"/>
      </w:r>
      <w:r w:rsidR="002D4F68" w:rsidRPr="002D4F68">
        <w:rPr>
          <w:color w:val="000000" w:themeColor="text1"/>
          <w:sz w:val="28"/>
          <w:szCs w:val="28"/>
        </w:rPr>
        <w:instrText xml:space="preserve"> HYPERLINK "consultantplus://offline/ref=9424F6AD212E3805B9ABDAC9DF5BD1D94B1819D30E019CDE0EF114FB3CJ2m6G" </w:instrText>
      </w:r>
      <w:r w:rsidR="002D4F68" w:rsidRPr="002D4F68">
        <w:rPr>
          <w:color w:val="000000" w:themeColor="text1"/>
          <w:sz w:val="28"/>
          <w:szCs w:val="28"/>
        </w:rPr>
        <w:fldChar w:fldCharType="separate"/>
      </w:r>
      <w:r w:rsidRPr="002D4F68">
        <w:rPr>
          <w:rStyle w:val="a4"/>
          <w:color w:val="000000" w:themeColor="text1"/>
          <w:sz w:val="28"/>
          <w:szCs w:val="28"/>
          <w:u w:val="none"/>
        </w:rPr>
        <w:t>кодекса</w:t>
      </w:r>
      <w:r w:rsidR="002D4F68" w:rsidRPr="002D4F68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2D4F68">
        <w:rPr>
          <w:rStyle w:val="apple-converted-space"/>
          <w:color w:val="000000" w:themeColor="text1"/>
          <w:sz w:val="28"/>
          <w:szCs w:val="28"/>
        </w:rPr>
        <w:t> </w:t>
      </w:r>
      <w:bookmarkEnd w:id="0"/>
      <w:r w:rsidRPr="00085EF1">
        <w:rPr>
          <w:color w:val="000000"/>
          <w:sz w:val="28"/>
          <w:szCs w:val="28"/>
        </w:rPr>
        <w:t>Российской Федерации.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</w:t>
      </w:r>
      <w:r w:rsidRPr="00085EF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2D4F68">
          <w:rPr>
            <w:rStyle w:val="a4"/>
            <w:color w:val="000000" w:themeColor="text1"/>
            <w:sz w:val="28"/>
            <w:szCs w:val="28"/>
            <w:u w:val="none"/>
          </w:rPr>
          <w:t>кодекса</w:t>
        </w:r>
      </w:hyperlink>
      <w:r w:rsidRPr="00085EF1">
        <w:rPr>
          <w:rStyle w:val="apple-converted-space"/>
          <w:color w:val="000000"/>
          <w:sz w:val="28"/>
          <w:szCs w:val="28"/>
        </w:rPr>
        <w:t> </w:t>
      </w:r>
      <w:r w:rsidRPr="00085EF1">
        <w:rPr>
          <w:color w:val="000000"/>
          <w:sz w:val="28"/>
          <w:szCs w:val="28"/>
        </w:rPr>
        <w:t>Российской Федерации.».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1.17. В части 3 статьи 59 слова «на очередной финансовый год» исключить.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1.18. Статью 67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«Статья 67. Закупки для обеспечения муниципальных нужд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1.19. В статье 76: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1) в части 1 слова «и другие уполномоченные федеральным законом органы» исключить;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2) часть 2 изложить в следующей редакции: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 xml:space="preserve">«2.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- органы государственного контроля (надзора), осуществляют в пределах своей </w:t>
      </w:r>
      <w:r w:rsidRPr="00085EF1">
        <w:rPr>
          <w:color w:val="000000"/>
          <w:sz w:val="28"/>
          <w:szCs w:val="28"/>
        </w:rPr>
        <w:lastRenderedPageBreak/>
        <w:t>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устава.».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2. Установить, что изменения и дополнения в Устав Писаревского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3. Установить, что подпункт 1 пункта 1.3 вступает в силу с 21 октября 2014.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4. Поручить главе Писаревского сельского поселения обеспечить государственную регистрацию внесенных изменений и дополнений в Устав Писаревского муниципального образования в соответствии с законодательством.</w:t>
      </w:r>
    </w:p>
    <w:p w:rsidR="002A67D0" w:rsidRPr="00085EF1" w:rsidRDefault="002A67D0" w:rsidP="002A67D0">
      <w:pPr>
        <w:pStyle w:val="a3"/>
        <w:jc w:val="both"/>
        <w:rPr>
          <w:color w:val="000000"/>
          <w:sz w:val="28"/>
          <w:szCs w:val="28"/>
        </w:rPr>
      </w:pPr>
      <w:r w:rsidRPr="00085EF1">
        <w:rPr>
          <w:color w:val="000000"/>
          <w:sz w:val="28"/>
          <w:szCs w:val="28"/>
        </w:rPr>
        <w:t>5. Опубликовать настоящее решение в газете «Писаревский вестник» после государственной регистрации.</w:t>
      </w:r>
    </w:p>
    <w:p w:rsidR="00085EF1" w:rsidRPr="00085EF1" w:rsidRDefault="00085EF1" w:rsidP="00085EF1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85E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Думы,</w:t>
      </w:r>
    </w:p>
    <w:p w:rsidR="00085EF1" w:rsidRPr="00085EF1" w:rsidRDefault="00085EF1" w:rsidP="00085EF1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Писаревского</w:t>
      </w:r>
      <w:r w:rsidRPr="0008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5EF1" w:rsidRPr="00085EF1" w:rsidRDefault="00085EF1" w:rsidP="00085EF1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85E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            В.И. Шевцов</w:t>
      </w:r>
    </w:p>
    <w:p w:rsidR="007D470F" w:rsidRPr="002A67D0" w:rsidRDefault="007D470F">
      <w:pPr>
        <w:rPr>
          <w:rFonts w:ascii="Times New Roman" w:hAnsi="Times New Roman" w:cs="Times New Roman"/>
          <w:sz w:val="24"/>
          <w:szCs w:val="24"/>
        </w:rPr>
      </w:pPr>
    </w:p>
    <w:sectPr w:rsidR="007D470F" w:rsidRPr="002A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38"/>
    <w:rsid w:val="00085EF1"/>
    <w:rsid w:val="002A67D0"/>
    <w:rsid w:val="002D4F68"/>
    <w:rsid w:val="005E6F38"/>
    <w:rsid w:val="007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2B7E-8039-4F1B-AF2D-5450237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7D0"/>
  </w:style>
  <w:style w:type="character" w:styleId="a4">
    <w:name w:val="Hyperlink"/>
    <w:basedOn w:val="a0"/>
    <w:uiPriority w:val="99"/>
    <w:semiHidden/>
    <w:unhideWhenUsed/>
    <w:rsid w:val="002A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F6AD212E3805B9ABDAC9DF5BD1D94B1819D30E019CDE0EF114FB3CJ2m6G" TargetMode="External"/><Relationship Id="rId5" Type="http://schemas.openxmlformats.org/officeDocument/2006/relationships/hyperlink" Target="consultantplus://offline/ref=49F9F2FBBDE9A1BC6F15D72F979C35548E43B1B85C3502755B422DB856e5Y1G" TargetMode="External"/><Relationship Id="rId4" Type="http://schemas.openxmlformats.org/officeDocument/2006/relationships/hyperlink" Target="consultantplus://offline/ref=49F9F2FBBDE9A1BC6F15D72F979C35548E43B1B85C3502755B422DB856e5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2020</Words>
  <Characters>11517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2016-02-29T08:25:00Z</dcterms:created>
  <dcterms:modified xsi:type="dcterms:W3CDTF">2016-02-29T08:29:00Z</dcterms:modified>
</cp:coreProperties>
</file>